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E4F493" w14:textId="664285C4" w:rsidR="00AE6BF4" w:rsidRDefault="00473237">
      <w:pPr>
        <w:rPr>
          <w:b/>
          <w:bCs/>
        </w:rPr>
      </w:pPr>
      <w:r w:rsidRPr="00473237">
        <w:rPr>
          <w:b/>
          <w:bCs/>
        </w:rPr>
        <w:t xml:space="preserve">Fostering Sunday 2026 </w:t>
      </w:r>
    </w:p>
    <w:p w14:paraId="60AB09A1" w14:textId="6E7F2FEE" w:rsidR="00306939" w:rsidRDefault="00306939">
      <w:pPr>
        <w:rPr>
          <w:b/>
          <w:bCs/>
        </w:rPr>
      </w:pPr>
      <w:r>
        <w:rPr>
          <w:b/>
          <w:bCs/>
        </w:rPr>
        <w:t xml:space="preserve">Talk ideas/script (see also </w:t>
      </w:r>
      <w:proofErr w:type="spellStart"/>
      <w:r>
        <w:rPr>
          <w:b/>
          <w:bCs/>
        </w:rPr>
        <w:t>powerpoint</w:t>
      </w:r>
      <w:proofErr w:type="spellEnd"/>
      <w:r>
        <w:rPr>
          <w:b/>
          <w:bCs/>
        </w:rPr>
        <w:t xml:space="preserve"> slides)</w:t>
      </w:r>
    </w:p>
    <w:p w14:paraId="6590E459" w14:textId="78B16986" w:rsidR="00306939" w:rsidRDefault="00306939" w:rsidP="00473237"/>
    <w:p w14:paraId="2BB0C7EE" w14:textId="307C5598" w:rsidR="00306939" w:rsidRPr="00306939" w:rsidRDefault="00306939" w:rsidP="00473237">
      <w:pPr>
        <w:rPr>
          <w:i/>
          <w:iCs/>
        </w:rPr>
      </w:pPr>
      <w:r w:rsidRPr="00306939">
        <w:rPr>
          <w:i/>
          <w:iCs/>
        </w:rPr>
        <w:t>Introduce the concept of Kintsugi:</w:t>
      </w:r>
    </w:p>
    <w:p w14:paraId="09320085" w14:textId="77777777" w:rsidR="00306939" w:rsidRDefault="00306939" w:rsidP="00473237"/>
    <w:p w14:paraId="200FEA75" w14:textId="2CEC8834" w:rsidR="00473237" w:rsidRDefault="00473237" w:rsidP="00473237">
      <w:r>
        <w:t xml:space="preserve">Kintsugi is a Japanese art form that is used to repair broken pottery using gold </w:t>
      </w:r>
      <w:proofErr w:type="spellStart"/>
      <w:r>
        <w:t>laquer</w:t>
      </w:r>
      <w:proofErr w:type="spellEnd"/>
      <w:r>
        <w:t xml:space="preserve">. The cracks remain visible as a mark of the events of the </w:t>
      </w:r>
      <w:proofErr w:type="gramStart"/>
      <w:r>
        <w:t>pots</w:t>
      </w:r>
      <w:proofErr w:type="gramEnd"/>
      <w:r>
        <w:t xml:space="preserve"> life......... the cracks bring a new beauty and strength to the pot.</w:t>
      </w:r>
    </w:p>
    <w:p w14:paraId="36420D65" w14:textId="77777777" w:rsidR="00473237" w:rsidRDefault="00473237" w:rsidP="00473237"/>
    <w:p w14:paraId="2A24FB42" w14:textId="4107FE30" w:rsidR="00473237" w:rsidRDefault="00473237" w:rsidP="00473237">
      <w:r>
        <w:t>Isn’t this just a beautiful picture of how fragile our lives are, and the beauty, strength and wholeness that God can bring?</w:t>
      </w:r>
    </w:p>
    <w:p w14:paraId="600DA226" w14:textId="317619C1" w:rsidR="00473237" w:rsidRDefault="00473237" w:rsidP="00473237"/>
    <w:p w14:paraId="27FA89FA" w14:textId="77777777" w:rsidR="00306939" w:rsidRDefault="00306939" w:rsidP="00473237">
      <w:pPr>
        <w:rPr>
          <w:i/>
          <w:iCs/>
        </w:rPr>
      </w:pPr>
      <w:r>
        <w:rPr>
          <w:i/>
          <w:iCs/>
        </w:rPr>
        <w:t>Key verse:</w:t>
      </w:r>
    </w:p>
    <w:p w14:paraId="0C958850" w14:textId="2820AA14" w:rsidR="00473237" w:rsidRDefault="00473237" w:rsidP="00473237">
      <w:r>
        <w:t>2 Corinthians 4:7</w:t>
      </w:r>
      <w:r>
        <w:rPr>
          <w:i/>
          <w:iCs/>
        </w:rPr>
        <w:t xml:space="preserve"> </w:t>
      </w:r>
      <w:r w:rsidR="00306939">
        <w:rPr>
          <w:i/>
          <w:iCs/>
        </w:rPr>
        <w:t xml:space="preserve">- </w:t>
      </w:r>
      <w:r>
        <w:t xml:space="preserve">describes US as jars of clay......... fragile and weak, at risk of breaking, but able to carry God’s </w:t>
      </w:r>
      <w:r w:rsidR="00306939">
        <w:t xml:space="preserve">power and </w:t>
      </w:r>
      <w:r>
        <w:t>presence into the world.</w:t>
      </w:r>
    </w:p>
    <w:p w14:paraId="594C1A00" w14:textId="04845904" w:rsidR="00306939" w:rsidRDefault="00306939" w:rsidP="00473237">
      <w:r>
        <w:rPr>
          <w:noProof/>
        </w:rPr>
        <mc:AlternateContent>
          <mc:Choice Requires="wps">
            <w:drawing>
              <wp:anchor distT="0" distB="0" distL="114300" distR="114300" simplePos="0" relativeHeight="251659264" behindDoc="0" locked="0" layoutInCell="1" allowOverlap="1" wp14:anchorId="6457A347" wp14:editId="294CEC65">
                <wp:simplePos x="0" y="0"/>
                <wp:positionH relativeFrom="column">
                  <wp:posOffset>-105068</wp:posOffset>
                </wp:positionH>
                <wp:positionV relativeFrom="paragraph">
                  <wp:posOffset>118843</wp:posOffset>
                </wp:positionV>
                <wp:extent cx="5811716" cy="571500"/>
                <wp:effectExtent l="0" t="0" r="17780" b="12700"/>
                <wp:wrapNone/>
                <wp:docPr id="778094852" name="Text Box 1"/>
                <wp:cNvGraphicFramePr/>
                <a:graphic xmlns:a="http://schemas.openxmlformats.org/drawingml/2006/main">
                  <a:graphicData uri="http://schemas.microsoft.com/office/word/2010/wordprocessingShape">
                    <wps:wsp>
                      <wps:cNvSpPr txBox="1"/>
                      <wps:spPr>
                        <a:xfrm>
                          <a:off x="0" y="0"/>
                          <a:ext cx="5811716" cy="571500"/>
                        </a:xfrm>
                        <a:prstGeom prst="rect">
                          <a:avLst/>
                        </a:prstGeom>
                        <a:solidFill>
                          <a:schemeClr val="lt1"/>
                        </a:solidFill>
                        <a:ln w="6350">
                          <a:solidFill>
                            <a:prstClr val="black"/>
                          </a:solidFill>
                        </a:ln>
                      </wps:spPr>
                      <wps:txbx>
                        <w:txbxContent>
                          <w:p w14:paraId="73BA4B20" w14:textId="5B4FC84B" w:rsidR="00306939" w:rsidRDefault="00306939" w:rsidP="00306939">
                            <w:r>
                              <w:t>if you have time and you wish you could also use 2 Corinthians 4:7-18 – see extra notes below</w:t>
                            </w:r>
                          </w:p>
                          <w:p w14:paraId="4A1568A5" w14:textId="77777777" w:rsidR="00306939" w:rsidRDefault="003069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457A347" id="_x0000_t202" coordsize="21600,21600" o:spt="202" path="m,l,21600r21600,l21600,xe">
                <v:stroke joinstyle="miter"/>
                <v:path gradientshapeok="t" o:connecttype="rect"/>
              </v:shapetype>
              <v:shape id="Text Box 1" o:spid="_x0000_s1026" type="#_x0000_t202" style="position:absolute;margin-left:-8.25pt;margin-top:9.35pt;width:457.6pt;height: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" fillcolor="white [3201]" strokeweight=".5pt">
                <v:textbox>
                  <w:txbxContent>
                    <w:p w14:paraId="73BA4B20" w14:textId="5B4FC84B" w:rsidR="00306939" w:rsidRDefault="00306939" w:rsidP="00306939">
                      <w:r>
                        <w:t>if you have time and you wish you could also use 2 Corinthians 4:7-18 – see extra notes below</w:t>
                      </w:r>
                    </w:p>
                    <w:p w14:paraId="4A1568A5" w14:textId="77777777" w:rsidR="00306939" w:rsidRDefault="00306939"/>
                  </w:txbxContent>
                </v:textbox>
              </v:shape>
            </w:pict>
          </mc:Fallback>
        </mc:AlternateContent>
      </w:r>
    </w:p>
    <w:p w14:paraId="0D1C5973" w14:textId="77777777" w:rsidR="00306939" w:rsidRDefault="00306939" w:rsidP="00473237"/>
    <w:p w14:paraId="35424485" w14:textId="77777777" w:rsidR="00306939" w:rsidRDefault="00306939" w:rsidP="00473237"/>
    <w:p w14:paraId="43D92F2B" w14:textId="77777777" w:rsidR="00473237" w:rsidRDefault="00473237" w:rsidP="00473237"/>
    <w:p w14:paraId="64416E83" w14:textId="77777777" w:rsidR="00306939" w:rsidRDefault="00473237" w:rsidP="00473237">
      <w:r>
        <w:t xml:space="preserve">God’s presence that brings SHALOM... or wholeness. </w:t>
      </w:r>
    </w:p>
    <w:p w14:paraId="4572569E" w14:textId="0382FAA5" w:rsidR="00306939" w:rsidRDefault="00306939" w:rsidP="00473237">
      <w:r>
        <w:t xml:space="preserve">Shalom is an </w:t>
      </w:r>
      <w:proofErr w:type="gramStart"/>
      <w:r>
        <w:t>old testament</w:t>
      </w:r>
      <w:proofErr w:type="gramEnd"/>
      <w:r>
        <w:t xml:space="preserve"> Hebrew word used for salvation or peace – but meaning so much more!</w:t>
      </w:r>
    </w:p>
    <w:p w14:paraId="7E3E001B" w14:textId="77777777" w:rsidR="00306939" w:rsidRDefault="00306939" w:rsidP="00473237"/>
    <w:p w14:paraId="1247BD80" w14:textId="77777777" w:rsidR="00306939" w:rsidRPr="00306939" w:rsidRDefault="00306939" w:rsidP="00306939">
      <w:pPr>
        <w:numPr>
          <w:ilvl w:val="0"/>
          <w:numId w:val="1"/>
        </w:numPr>
      </w:pPr>
      <w:r w:rsidRPr="00306939">
        <w:rPr>
          <w:b/>
          <w:bCs/>
        </w:rPr>
        <w:t>Wholeness and Completeness:</w:t>
      </w:r>
      <w:r w:rsidRPr="00306939">
        <w:t> </w:t>
      </w:r>
      <w:r w:rsidRPr="00306939">
        <w:rPr>
          <w:i/>
          <w:iCs/>
        </w:rPr>
        <w:t>Shalom</w:t>
      </w:r>
      <w:r w:rsidRPr="00306939">
        <w:t> refers to the soundness of a person, community, or situation. It is used to describe a complete, unbroken stone or a state of peace, as in Judges 6:24 where God is called </w:t>
      </w:r>
      <w:hyperlink r:id="rId5" w:history="1">
        <w:r w:rsidRPr="00306939">
          <w:rPr>
            <w:rStyle w:val="Hyperlink"/>
            <w:i/>
            <w:iCs/>
          </w:rPr>
          <w:t>Yahweh-Shalom</w:t>
        </w:r>
      </w:hyperlink>
      <w:r w:rsidRPr="00306939">
        <w:t> ("The LORD is Peace").</w:t>
      </w:r>
    </w:p>
    <w:p w14:paraId="653DA32D" w14:textId="77777777" w:rsidR="00306939" w:rsidRPr="00306939" w:rsidRDefault="00306939" w:rsidP="00306939">
      <w:pPr>
        <w:numPr>
          <w:ilvl w:val="0"/>
          <w:numId w:val="1"/>
        </w:numPr>
      </w:pPr>
      <w:r w:rsidRPr="00306939">
        <w:rPr>
          <w:b/>
          <w:bCs/>
        </w:rPr>
        <w:t>Reconciliation and Right Relationships:</w:t>
      </w:r>
      <w:r w:rsidRPr="00306939">
        <w:t> It signifies restoring brokenness, maintaining peace between parties, and fostering covenant faithfulness (Numbers 25:12).</w:t>
      </w:r>
    </w:p>
    <w:p w14:paraId="08A9E0B9" w14:textId="77777777" w:rsidR="00306939" w:rsidRPr="00306939" w:rsidRDefault="00306939" w:rsidP="00306939">
      <w:pPr>
        <w:numPr>
          <w:ilvl w:val="0"/>
          <w:numId w:val="1"/>
        </w:numPr>
      </w:pPr>
      <w:r w:rsidRPr="00306939">
        <w:rPr>
          <w:b/>
          <w:bCs/>
        </w:rPr>
        <w:t>Well-being and Safety:</w:t>
      </w:r>
      <w:r w:rsidRPr="00306939">
        <w:t> It is often used to inquire about a person's health or security (e.g., Genesis 43:27, "Is your father well [shalom]?").</w:t>
      </w:r>
    </w:p>
    <w:p w14:paraId="781ED7D8" w14:textId="77777777" w:rsidR="00306939" w:rsidRPr="00306939" w:rsidRDefault="00306939" w:rsidP="00306939">
      <w:pPr>
        <w:numPr>
          <w:ilvl w:val="0"/>
          <w:numId w:val="1"/>
        </w:numPr>
      </w:pPr>
      <w:r w:rsidRPr="00306939">
        <w:rPr>
          <w:b/>
          <w:bCs/>
        </w:rPr>
        <w:t>Active Restoration:</w:t>
      </w:r>
      <w:r w:rsidRPr="00306939">
        <w:t> </w:t>
      </w:r>
      <w:r w:rsidRPr="00306939">
        <w:rPr>
          <w:i/>
          <w:iCs/>
        </w:rPr>
        <w:t>Shalom</w:t>
      </w:r>
      <w:r w:rsidRPr="00306939">
        <w:t> is not merely a passive state but often an active process of bringing things back to their intended, ordered, and harmonious state.</w:t>
      </w:r>
    </w:p>
    <w:p w14:paraId="524B73FA" w14:textId="77777777" w:rsidR="00306939" w:rsidRPr="00306939" w:rsidRDefault="00306939" w:rsidP="00306939">
      <w:pPr>
        <w:numPr>
          <w:ilvl w:val="0"/>
          <w:numId w:val="1"/>
        </w:numPr>
      </w:pPr>
      <w:r w:rsidRPr="00306939">
        <w:rPr>
          <w:b/>
          <w:bCs/>
        </w:rPr>
        <w:t>Prophetic Hope:</w:t>
      </w:r>
      <w:r w:rsidRPr="00306939">
        <w:t> The prophets, particularly Isaiah, used </w:t>
      </w:r>
      <w:r w:rsidRPr="00306939">
        <w:rPr>
          <w:i/>
          <w:iCs/>
        </w:rPr>
        <w:t>shalom</w:t>
      </w:r>
      <w:r w:rsidRPr="00306939">
        <w:t> to describe a future Messianic age, calling the coming King the "Prince of Peace" (</w:t>
      </w:r>
      <w:r w:rsidRPr="00306939">
        <w:rPr>
          <w:i/>
          <w:iCs/>
        </w:rPr>
        <w:t>Sar Shalom</w:t>
      </w:r>
      <w:r w:rsidRPr="00306939">
        <w:t>) who would bring eternal, just peace (Isaiah 9:6)</w:t>
      </w:r>
    </w:p>
    <w:p w14:paraId="390A5B81" w14:textId="77777777" w:rsidR="00306939" w:rsidRDefault="00306939" w:rsidP="00473237"/>
    <w:p w14:paraId="365D39C9" w14:textId="77777777" w:rsidR="00306939" w:rsidRDefault="00306939" w:rsidP="00473237">
      <w:r>
        <w:t xml:space="preserve">Summary of Shalom: </w:t>
      </w:r>
    </w:p>
    <w:p w14:paraId="7B8A3166" w14:textId="2D7681C5" w:rsidR="00473237" w:rsidRPr="00473237" w:rsidRDefault="00473237" w:rsidP="00473237">
      <w:r>
        <w:t>A wholeness that brings life, peace and completeness to our whole selves: mind, body and soul. And not just to our individual lives: SHALOM brings wholeness to our communities, systems and our world.</w:t>
      </w:r>
    </w:p>
    <w:p w14:paraId="601BF644" w14:textId="77777777" w:rsidR="00473237" w:rsidRDefault="00473237" w:rsidP="00473237"/>
    <w:p w14:paraId="6A23DECC" w14:textId="50459278" w:rsidR="00473237" w:rsidRDefault="00473237" w:rsidP="00473237">
      <w:r>
        <w:t>As we look around, we see brokenness, pain, hurting and shame all around us. God can bring wholeness and restoration in every situation.</w:t>
      </w:r>
    </w:p>
    <w:p w14:paraId="6099485B" w14:textId="77777777" w:rsidR="00306939" w:rsidRDefault="00306939" w:rsidP="00473237"/>
    <w:p w14:paraId="1EC305B1" w14:textId="437D163C" w:rsidR="00306939" w:rsidRDefault="00306939" w:rsidP="00473237">
      <w:r>
        <w:lastRenderedPageBreak/>
        <w:t>(You may want to share a personal story here, or use examples of brokenness in your community or the world)</w:t>
      </w:r>
    </w:p>
    <w:p w14:paraId="3C9B0A3A" w14:textId="77777777" w:rsidR="00306939" w:rsidRDefault="00306939" w:rsidP="00473237"/>
    <w:p w14:paraId="2E5D9612" w14:textId="1DD89521" w:rsidR="00473237" w:rsidRDefault="00306939" w:rsidP="00473237">
      <w:r>
        <w:t>On Fostering Sunday, we want to highlight the brokenness in t</w:t>
      </w:r>
      <w:r w:rsidR="00473237">
        <w:t xml:space="preserve">he care system, designed to look after the most vulnerable children, </w:t>
      </w:r>
      <w:r>
        <w:t xml:space="preserve">which </w:t>
      </w:r>
      <w:r w:rsidR="00473237">
        <w:t>is not working as it should. More and more children are coming into foster care, and there aren’t enough foster carers to look after them. Social workers, managers and the whole system is under pressure: cracking at the seams.</w:t>
      </w:r>
    </w:p>
    <w:p w14:paraId="63383749" w14:textId="77777777" w:rsidR="00473237" w:rsidRDefault="00473237" w:rsidP="00473237"/>
    <w:p w14:paraId="3A7A6EB7" w14:textId="0165470F" w:rsidR="0041057D" w:rsidRDefault="0041057D" w:rsidP="00473237">
      <w:r>
        <w:t xml:space="preserve">(One of our </w:t>
      </w:r>
      <w:proofErr w:type="spellStart"/>
      <w:r>
        <w:t>powerpoint</w:t>
      </w:r>
      <w:proofErr w:type="spellEnd"/>
      <w:r>
        <w:t xml:space="preserve"> slides highlights statistics of the care system locally)</w:t>
      </w:r>
    </w:p>
    <w:p w14:paraId="6FBD7AF3" w14:textId="77777777" w:rsidR="00473237" w:rsidRDefault="00473237" w:rsidP="00473237"/>
    <w:p w14:paraId="2EE01D77" w14:textId="77777777" w:rsidR="00473237" w:rsidRDefault="00473237" w:rsidP="00473237">
      <w:r>
        <w:t>When we ourselves are fragile, and full of cracks, how can we respond?</w:t>
      </w:r>
    </w:p>
    <w:p w14:paraId="64AC7477" w14:textId="77777777" w:rsidR="00473237" w:rsidRDefault="00473237" w:rsidP="00473237"/>
    <w:p w14:paraId="010FF539" w14:textId="7DADFB54" w:rsidR="00473237" w:rsidRDefault="00473237" w:rsidP="00473237">
      <w:r>
        <w:t>By remembering God uses our fragile clay pots to carry his story and to bring Shalom</w:t>
      </w:r>
      <w:r w:rsidR="0041057D">
        <w:t xml:space="preserve"> into the world</w:t>
      </w:r>
      <w:r>
        <w:t xml:space="preserve">. Our </w:t>
      </w:r>
      <w:r w:rsidR="0041057D">
        <w:t>brokenness, the cracks in our lives, are part of our story</w:t>
      </w:r>
      <w:r>
        <w:t>...</w:t>
      </w:r>
    </w:p>
    <w:p w14:paraId="065FC233" w14:textId="168FCCD7" w:rsidR="00473237" w:rsidRDefault="00473237" w:rsidP="00473237">
      <w:r>
        <w:t xml:space="preserve">God can weave that gold that puts us back </w:t>
      </w:r>
      <w:proofErr w:type="gramStart"/>
      <w:r>
        <w:t>together, and</w:t>
      </w:r>
      <w:proofErr w:type="gramEnd"/>
      <w:r>
        <w:t xml:space="preserve"> mends the cracks with gold. Make us strong and beautiful</w:t>
      </w:r>
      <w:r w:rsidR="0041057D">
        <w:t>.</w:t>
      </w:r>
    </w:p>
    <w:p w14:paraId="3A1EADB3" w14:textId="35FF3919" w:rsidR="0041057D" w:rsidRDefault="0041057D" w:rsidP="00473237">
      <w:r>
        <w:t>2 Corinthians 12:</w:t>
      </w:r>
      <w:r w:rsidR="00AC5525">
        <w:t>10</w:t>
      </w:r>
      <w:r>
        <w:t xml:space="preserve">highlights that </w:t>
      </w:r>
      <w:proofErr w:type="spellStart"/>
      <w:r>
        <w:t>its</w:t>
      </w:r>
      <w:proofErr w:type="spellEnd"/>
      <w:r>
        <w:t xml:space="preserve"> in our weakness that God’s strength can be revealed.</w:t>
      </w:r>
    </w:p>
    <w:p w14:paraId="59C8BCB0" w14:textId="5F16684B" w:rsidR="0041057D" w:rsidRDefault="0041057D" w:rsidP="00473237">
      <w:r>
        <w:t xml:space="preserve">The art of kintsugi gives a beautiful image of this – as the pot is put back together with gold it is strengthened – but the cracks are not hidden, they are still there for all to see. </w:t>
      </w:r>
    </w:p>
    <w:p w14:paraId="5465E076" w14:textId="77777777" w:rsidR="0041057D" w:rsidRDefault="0041057D" w:rsidP="00473237"/>
    <w:p w14:paraId="1930A964" w14:textId="3F3BCED1" w:rsidR="0041057D" w:rsidRDefault="0041057D" w:rsidP="00473237">
      <w:r>
        <w:t xml:space="preserve">God calls us into the world – our weakness and our shame and our brokenness too. We don’t have to be perfect, have it all sorted to carry God. His presence and power </w:t>
      </w:r>
      <w:proofErr w:type="gramStart"/>
      <w:r>
        <w:t>is</w:t>
      </w:r>
      <w:proofErr w:type="gramEnd"/>
      <w:r>
        <w:t xml:space="preserve"> carried in those pots – as we saw in 2 Corinthians 4:7.</w:t>
      </w:r>
    </w:p>
    <w:p w14:paraId="0594858C" w14:textId="77777777" w:rsidR="0041057D" w:rsidRDefault="0041057D" w:rsidP="00473237"/>
    <w:p w14:paraId="36F1EF32" w14:textId="4C69F218" w:rsidR="0041057D" w:rsidRDefault="0041057D" w:rsidP="00473237">
      <w:r>
        <w:t>Where is he calling you to?</w:t>
      </w:r>
    </w:p>
    <w:p w14:paraId="588D3C09" w14:textId="77777777" w:rsidR="0041057D" w:rsidRDefault="0041057D" w:rsidP="00473237"/>
    <w:p w14:paraId="1A9A023F" w14:textId="07C77546" w:rsidR="0041057D" w:rsidRDefault="0041057D" w:rsidP="00473237">
      <w:r>
        <w:t xml:space="preserve">(Please use a response to this talk that is appropriate in your setting – bit for Fostering </w:t>
      </w:r>
      <w:proofErr w:type="gramStart"/>
      <w:r>
        <w:t>Sunday</w:t>
      </w:r>
      <w:proofErr w:type="gramEnd"/>
      <w:r>
        <w:t xml:space="preserve"> we would love it if you can include a call to consider fostering. There are words below you can use – or you can use our Fostering Sunday video!)</w:t>
      </w:r>
    </w:p>
    <w:p w14:paraId="7F284874" w14:textId="77777777" w:rsidR="00473237" w:rsidRDefault="00473237" w:rsidP="00473237"/>
    <w:p w14:paraId="03FC4C31" w14:textId="77777777" w:rsidR="00473237" w:rsidRDefault="00473237" w:rsidP="00473237"/>
    <w:p w14:paraId="7A53B544" w14:textId="3AFC7344" w:rsidR="0041057D" w:rsidRDefault="00473237" w:rsidP="0041057D">
      <w:r>
        <w:t xml:space="preserve">At 100 Homes we have a vision to bring SHALOM (wholeness) to the foster care system in our local area. </w:t>
      </w:r>
      <w:r w:rsidR="0041057D">
        <w:t>When it comes to the broken foster care system: God can mend the cracks with gold. Put it back together, for the good and wholeness and SHALOM of every child in the system.</w:t>
      </w:r>
    </w:p>
    <w:p w14:paraId="05D30DD9" w14:textId="785DEF48" w:rsidR="00473237" w:rsidRDefault="00473237" w:rsidP="00473237">
      <w:r>
        <w:t xml:space="preserve">As Christians step forward to foster, even in our weakness, we carry our treasure in our fragile pots, God’s ‘gold’ shown in our cracks, but stronger and more beautiful because he is at work in us. </w:t>
      </w:r>
    </w:p>
    <w:p w14:paraId="3884BDCD" w14:textId="77777777" w:rsidR="00473237" w:rsidRDefault="00473237" w:rsidP="00473237"/>
    <w:p w14:paraId="51550086" w14:textId="270F41F1" w:rsidR="00473237" w:rsidRDefault="00473237" w:rsidP="00473237">
      <w:r>
        <w:t>Are you willing to step forward this Fostering Sunday?</w:t>
      </w:r>
      <w:r w:rsidRPr="00473237">
        <w:t xml:space="preserve"> </w:t>
      </w:r>
      <w:r>
        <w:t>Will you carry God’s presence and SHALOM to vulnerable children?</w:t>
      </w:r>
    </w:p>
    <w:p w14:paraId="2C52FFD7" w14:textId="77777777" w:rsidR="00473237" w:rsidRDefault="00473237" w:rsidP="00473237"/>
    <w:p w14:paraId="7C89BBDB" w14:textId="1A295D11" w:rsidR="00473237" w:rsidRDefault="00473237" w:rsidP="00473237">
      <w:r>
        <w:t xml:space="preserve">If </w:t>
      </w:r>
      <w:proofErr w:type="gramStart"/>
      <w:r>
        <w:t>so</w:t>
      </w:r>
      <w:proofErr w:type="gramEnd"/>
      <w:r>
        <w:t xml:space="preserve"> we would love to hear from you! Scan the QR code to share your </w:t>
      </w:r>
      <w:proofErr w:type="gramStart"/>
      <w:r>
        <w:t>information, or</w:t>
      </w:r>
      <w:proofErr w:type="gramEnd"/>
      <w:r>
        <w:t xml:space="preserve"> visit the stand at your church. You can sign up to pray, receive our newsletter or find out more about fostering.</w:t>
      </w:r>
    </w:p>
    <w:p w14:paraId="4ACF61FB" w14:textId="09C97933" w:rsidR="00473237" w:rsidRDefault="0041057D" w:rsidP="00473237">
      <w:r>
        <w:rPr>
          <w:noProof/>
        </w:rPr>
        <w:lastRenderedPageBreak/>
        <mc:AlternateContent>
          <mc:Choice Requires="wps">
            <w:drawing>
              <wp:anchor distT="0" distB="0" distL="114300" distR="114300" simplePos="0" relativeHeight="251660288" behindDoc="0" locked="0" layoutInCell="1" allowOverlap="1" wp14:anchorId="113B5ED7" wp14:editId="53A877CF">
                <wp:simplePos x="0" y="0"/>
                <wp:positionH relativeFrom="column">
                  <wp:posOffset>-149469</wp:posOffset>
                </wp:positionH>
                <wp:positionV relativeFrom="paragraph">
                  <wp:posOffset>-114301</wp:posOffset>
                </wp:positionV>
                <wp:extent cx="6154615" cy="4545623"/>
                <wp:effectExtent l="0" t="0" r="17780" b="13970"/>
                <wp:wrapNone/>
                <wp:docPr id="1562477126" name="Text Box 2"/>
                <wp:cNvGraphicFramePr/>
                <a:graphic xmlns:a="http://schemas.openxmlformats.org/drawingml/2006/main">
                  <a:graphicData uri="http://schemas.microsoft.com/office/word/2010/wordprocessingShape">
                    <wps:wsp>
                      <wps:cNvSpPr txBox="1"/>
                      <wps:spPr>
                        <a:xfrm>
                          <a:off x="0" y="0"/>
                          <a:ext cx="6154615" cy="4545623"/>
                        </a:xfrm>
                        <a:prstGeom prst="rect">
                          <a:avLst/>
                        </a:prstGeom>
                        <a:solidFill>
                          <a:schemeClr val="lt1"/>
                        </a:solidFill>
                        <a:ln w="6350">
                          <a:solidFill>
                            <a:prstClr val="black"/>
                          </a:solidFill>
                        </a:ln>
                      </wps:spPr>
                      <wps:txbx>
                        <w:txbxContent>
                          <w:p w14:paraId="154414E2" w14:textId="48FB002B" w:rsidR="0041057D" w:rsidRDefault="0041057D">
                            <w:pPr>
                              <w:rPr>
                                <w:i/>
                                <w:iCs/>
                              </w:rPr>
                            </w:pPr>
                            <w:r w:rsidRPr="0041057D">
                              <w:rPr>
                                <w:i/>
                                <w:iCs/>
                              </w:rPr>
                              <w:t>If you have time and are also using 2 Corinthians 4:7-18</w:t>
                            </w:r>
                          </w:p>
                          <w:p w14:paraId="6C35C9F0" w14:textId="77777777" w:rsidR="0041057D" w:rsidRDefault="0041057D">
                            <w:pPr>
                              <w:rPr>
                                <w:i/>
                                <w:iCs/>
                              </w:rPr>
                            </w:pPr>
                          </w:p>
                          <w:p w14:paraId="637736C4" w14:textId="313BF3DF" w:rsidR="0041057D" w:rsidRDefault="00A508EE">
                            <w:r>
                              <w:t>This passage highlights that even when we are faced with trouble, God helps us to overcome this. We carry in our earthenware pots the power of Jesus which brings life. But we also carry with us his death, suffering and persecution, and we will have challenges in our life that show up in us and in our humanity.</w:t>
                            </w:r>
                          </w:p>
                          <w:p w14:paraId="43AFE517" w14:textId="5356D07C" w:rsidR="00A508EE" w:rsidRPr="00A508EE" w:rsidRDefault="00A508EE">
                            <w:pPr>
                              <w:rPr>
                                <w:i/>
                                <w:iCs/>
                              </w:rPr>
                            </w:pPr>
                            <w:r w:rsidRPr="00A508EE">
                              <w:rPr>
                                <w:i/>
                                <w:iCs/>
                              </w:rPr>
                              <w:t>(you could share a personal story here about a challenge you have faced)</w:t>
                            </w:r>
                          </w:p>
                          <w:p w14:paraId="0C628BDA" w14:textId="0FC0BF34" w:rsidR="00A508EE" w:rsidRDefault="00A508EE">
                            <w:r>
                              <w:t>Despite our weakness and the things that don’t always go right for us and the people around us, and in our world, we don’t lose heart (v16)</w:t>
                            </w:r>
                          </w:p>
                          <w:p w14:paraId="2909BFC7" w14:textId="56DB5A2D" w:rsidR="00A508EE" w:rsidRDefault="00A508EE">
                            <w:r>
                              <w:t xml:space="preserve">We are being renewed every day – this is the process of SHALOM, or wholeness coming in our lives. Salvation is not just a </w:t>
                            </w:r>
                            <w:proofErr w:type="gramStart"/>
                            <w:r>
                              <w:t>one off</w:t>
                            </w:r>
                            <w:proofErr w:type="gramEnd"/>
                            <w:r>
                              <w:t xml:space="preserve"> moment – but a process over the whole of our lives that renews us. Just like the art of Kintsugi, which renews the broken pot, Jesus is renewing and restoring our lives to completeness – which we will only see the fullness of at the end of </w:t>
                            </w:r>
                            <w:proofErr w:type="gramStart"/>
                            <w:r>
                              <w:t>time, but</w:t>
                            </w:r>
                            <w:proofErr w:type="gramEnd"/>
                            <w:r>
                              <w:t xml:space="preserve"> will be eternal. There is hope!</w:t>
                            </w:r>
                          </w:p>
                          <w:p w14:paraId="258A4CCC" w14:textId="77777777" w:rsidR="00A508EE" w:rsidRDefault="00A508EE"/>
                          <w:p w14:paraId="325A14A9" w14:textId="12872D90" w:rsidR="00A508EE" w:rsidRPr="0041057D" w:rsidRDefault="00A508EE">
                            <w:r>
                              <w:t xml:space="preserve">Similarly, we know that we will never see the fulness of what the care system will and could be – humanness in the system will always let us and let children down. But as Christians, carriers of God’s hope and power and Shalom – we do know that God wants to reveal his future Kingdom here on earth today too. As verse 12 says – we don’t just carry </w:t>
                            </w:r>
                            <w:proofErr w:type="gramStart"/>
                            <w:r>
                              <w:t>Jesus</w:t>
                            </w:r>
                            <w:proofErr w:type="gramEnd"/>
                            <w:r>
                              <w:t xml:space="preserve"> death, but his life too. Life that we are called to share and demonstrate as we demonstrate and carry God’s redeeming SHALOM to those around 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3B5ED7" id="Text Box 2" o:spid="_x0000_s1027" type="#_x0000_t202" style="position:absolute;margin-left:-11.75pt;margin-top:-9pt;width:484.6pt;height:357.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" fillcolor="white [3201]" strokeweight=".5pt">
                <v:textbox>
                  <w:txbxContent>
                    <w:p w14:paraId="154414E2" w14:textId="48FB002B" w:rsidR="0041057D" w:rsidRDefault="0041057D">
                      <w:pPr>
                        <w:rPr>
                          <w:i/>
                          <w:iCs/>
                        </w:rPr>
                      </w:pPr>
                      <w:r w:rsidRPr="0041057D">
                        <w:rPr>
                          <w:i/>
                          <w:iCs/>
                        </w:rPr>
                        <w:t>I</w:t>
                      </w:r>
                      <w:r w:rsidRPr="0041057D">
                        <w:rPr>
                          <w:i/>
                          <w:iCs/>
                        </w:rPr>
                        <w:t xml:space="preserve">f you have time and </w:t>
                      </w:r>
                      <w:r w:rsidRPr="0041057D">
                        <w:rPr>
                          <w:i/>
                          <w:iCs/>
                        </w:rPr>
                        <w:t>are also using</w:t>
                      </w:r>
                      <w:r w:rsidRPr="0041057D">
                        <w:rPr>
                          <w:i/>
                          <w:iCs/>
                        </w:rPr>
                        <w:t xml:space="preserve"> 2 Corinthians 4:7-18</w:t>
                      </w:r>
                    </w:p>
                    <w:p w14:paraId="6C35C9F0" w14:textId="77777777" w:rsidR="0041057D" w:rsidRDefault="0041057D">
                      <w:pPr>
                        <w:rPr>
                          <w:i/>
                          <w:iCs/>
                        </w:rPr>
                      </w:pPr>
                    </w:p>
                    <w:p w14:paraId="637736C4" w14:textId="313BF3DF" w:rsidR="0041057D" w:rsidRDefault="00A508EE">
                      <w:r>
                        <w:t>This passage highlights that even when we are faced with trouble, God helps us to overcome this. We carry in our earthenware pots the power of Jesus which brings life. But we also carry with us his death, suffering and persecution, and we will have challenges in our life that show up in us and in our humanity.</w:t>
                      </w:r>
                    </w:p>
                    <w:p w14:paraId="43AFE517" w14:textId="5356D07C" w:rsidR="00A508EE" w:rsidRPr="00A508EE" w:rsidRDefault="00A508EE">
                      <w:pPr>
                        <w:rPr>
                          <w:i/>
                          <w:iCs/>
                        </w:rPr>
                      </w:pPr>
                      <w:r w:rsidRPr="00A508EE">
                        <w:rPr>
                          <w:i/>
                          <w:iCs/>
                        </w:rPr>
                        <w:t>(you could share a personal story here about a challenge you have faced)</w:t>
                      </w:r>
                    </w:p>
                    <w:p w14:paraId="0C628BDA" w14:textId="0FC0BF34" w:rsidR="00A508EE" w:rsidRDefault="00A508EE">
                      <w:r>
                        <w:t>Despite our weakness and the things that don’t always go right for us and the people around us, and in our world, we don’t lose heart (v16)</w:t>
                      </w:r>
                    </w:p>
                    <w:p w14:paraId="2909BFC7" w14:textId="56DB5A2D" w:rsidR="00A508EE" w:rsidRDefault="00A508EE">
                      <w:r>
                        <w:t xml:space="preserve">We are being renewed every day – this is the process of SHALOM, or wholeness coming in our lives. Salvation is not just a </w:t>
                      </w:r>
                      <w:proofErr w:type="gramStart"/>
                      <w:r>
                        <w:t>one off</w:t>
                      </w:r>
                      <w:proofErr w:type="gramEnd"/>
                      <w:r>
                        <w:t xml:space="preserve"> moment – but a process over the whole of our lives that renews us. Just like the art of Kintsugi, which renews the broken pot, Jesus is renewing and restoring our lives to completeness – which we will only see the fullness of at the end of </w:t>
                      </w:r>
                      <w:proofErr w:type="gramStart"/>
                      <w:r>
                        <w:t>time, but</w:t>
                      </w:r>
                      <w:proofErr w:type="gramEnd"/>
                      <w:r>
                        <w:t xml:space="preserve"> will be eternal. There is hope!</w:t>
                      </w:r>
                    </w:p>
                    <w:p w14:paraId="258A4CCC" w14:textId="77777777" w:rsidR="00A508EE" w:rsidRDefault="00A508EE"/>
                    <w:p w14:paraId="325A14A9" w14:textId="12872D90" w:rsidR="00A508EE" w:rsidRPr="0041057D" w:rsidRDefault="00A508EE">
                      <w:r>
                        <w:t xml:space="preserve">Similarly, we know that we will never see the fulness of what the care system will and could be – humanness in the system will always let us and let children down. But as Christians, carriers of God’s hope and power and Shalom – we do know that God wants to reveal his future Kingdom here on earth today too. As verse 12 says – we don’t just carry </w:t>
                      </w:r>
                      <w:proofErr w:type="gramStart"/>
                      <w:r>
                        <w:t>Jesus</w:t>
                      </w:r>
                      <w:proofErr w:type="gramEnd"/>
                      <w:r>
                        <w:t xml:space="preserve"> death, but his life too. Life that we are called to share and demonstrate as we demonstrate and carry God’s redeeming SHALOM to those around </w:t>
                      </w:r>
                      <w:r>
                        <w:t>us.</w:t>
                      </w:r>
                    </w:p>
                  </w:txbxContent>
                </v:textbox>
              </v:shape>
            </w:pict>
          </mc:Fallback>
        </mc:AlternateContent>
      </w:r>
    </w:p>
    <w:p w14:paraId="33B616BC" w14:textId="77777777" w:rsidR="00473237" w:rsidRDefault="00473237" w:rsidP="00473237"/>
    <w:p w14:paraId="0A27F9B9" w14:textId="35212C2F" w:rsidR="00473237" w:rsidRPr="00473237" w:rsidRDefault="00473237"/>
    <w:sectPr w:rsidR="00473237" w:rsidRPr="00473237" w:rsidSect="008A291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384AFF"/>
    <w:multiLevelType w:val="multilevel"/>
    <w:tmpl w:val="D58CF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8633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237"/>
    <w:rsid w:val="000E77B1"/>
    <w:rsid w:val="00306939"/>
    <w:rsid w:val="00310323"/>
    <w:rsid w:val="0041057D"/>
    <w:rsid w:val="004547EE"/>
    <w:rsid w:val="00473237"/>
    <w:rsid w:val="004D1D1E"/>
    <w:rsid w:val="00624EFE"/>
    <w:rsid w:val="00625F80"/>
    <w:rsid w:val="0063459B"/>
    <w:rsid w:val="00806860"/>
    <w:rsid w:val="008A2916"/>
    <w:rsid w:val="00A508EE"/>
    <w:rsid w:val="00AC5525"/>
    <w:rsid w:val="00AE6BF4"/>
    <w:rsid w:val="00CF3508"/>
    <w:rsid w:val="00D4500A"/>
    <w:rsid w:val="00F17AA5"/>
    <w:rsid w:val="00F3647D"/>
    <w:rsid w:val="00F37232"/>
    <w:rsid w:val="00F43E0C"/>
    <w:rsid w:val="00FB0F98"/>
    <w:rsid w:val="00FD2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26F77"/>
  <w14:defaultImageDpi w14:val="32767"/>
  <w15:chartTrackingRefBased/>
  <w15:docId w15:val="{525F3A47-3083-CD4A-9F23-B959A402F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32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32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32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32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32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32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32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32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32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2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32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32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32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32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32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32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32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3237"/>
    <w:rPr>
      <w:rFonts w:eastAsiaTheme="majorEastAsia" w:cstheme="majorBidi"/>
      <w:color w:val="272727" w:themeColor="text1" w:themeTint="D8"/>
    </w:rPr>
  </w:style>
  <w:style w:type="paragraph" w:styleId="Title">
    <w:name w:val="Title"/>
    <w:basedOn w:val="Normal"/>
    <w:next w:val="Normal"/>
    <w:link w:val="TitleChar"/>
    <w:uiPriority w:val="10"/>
    <w:qFormat/>
    <w:rsid w:val="004732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2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23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2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32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73237"/>
    <w:rPr>
      <w:i/>
      <w:iCs/>
      <w:color w:val="404040" w:themeColor="text1" w:themeTint="BF"/>
    </w:rPr>
  </w:style>
  <w:style w:type="paragraph" w:styleId="ListParagraph">
    <w:name w:val="List Paragraph"/>
    <w:basedOn w:val="Normal"/>
    <w:uiPriority w:val="34"/>
    <w:qFormat/>
    <w:rsid w:val="00473237"/>
    <w:pPr>
      <w:ind w:left="720"/>
      <w:contextualSpacing/>
    </w:pPr>
  </w:style>
  <w:style w:type="character" w:styleId="IntenseEmphasis">
    <w:name w:val="Intense Emphasis"/>
    <w:basedOn w:val="DefaultParagraphFont"/>
    <w:uiPriority w:val="21"/>
    <w:qFormat/>
    <w:rsid w:val="00473237"/>
    <w:rPr>
      <w:i/>
      <w:iCs/>
      <w:color w:val="0F4761" w:themeColor="accent1" w:themeShade="BF"/>
    </w:rPr>
  </w:style>
  <w:style w:type="paragraph" w:styleId="IntenseQuote">
    <w:name w:val="Intense Quote"/>
    <w:basedOn w:val="Normal"/>
    <w:next w:val="Normal"/>
    <w:link w:val="IntenseQuoteChar"/>
    <w:uiPriority w:val="30"/>
    <w:qFormat/>
    <w:rsid w:val="004732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3237"/>
    <w:rPr>
      <w:i/>
      <w:iCs/>
      <w:color w:val="0F4761" w:themeColor="accent1" w:themeShade="BF"/>
    </w:rPr>
  </w:style>
  <w:style w:type="character" w:styleId="IntenseReference">
    <w:name w:val="Intense Reference"/>
    <w:basedOn w:val="DefaultParagraphFont"/>
    <w:uiPriority w:val="32"/>
    <w:qFormat/>
    <w:rsid w:val="00473237"/>
    <w:rPr>
      <w:b/>
      <w:bCs/>
      <w:smallCaps/>
      <w:color w:val="0F4761" w:themeColor="accent1" w:themeShade="BF"/>
      <w:spacing w:val="5"/>
    </w:rPr>
  </w:style>
  <w:style w:type="character" w:styleId="Hyperlink">
    <w:name w:val="Hyperlink"/>
    <w:basedOn w:val="DefaultParagraphFont"/>
    <w:uiPriority w:val="99"/>
    <w:unhideWhenUsed/>
    <w:rsid w:val="00306939"/>
    <w:rPr>
      <w:color w:val="467886" w:themeColor="hyperlink"/>
      <w:u w:val="single"/>
    </w:rPr>
  </w:style>
  <w:style w:type="character" w:styleId="UnresolvedMention">
    <w:name w:val="Unresolved Mention"/>
    <w:basedOn w:val="DefaultParagraphFont"/>
    <w:uiPriority w:val="99"/>
    <w:rsid w:val="003069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79399">
      <w:bodyDiv w:val="1"/>
      <w:marLeft w:val="0"/>
      <w:marRight w:val="0"/>
      <w:marTop w:val="0"/>
      <w:marBottom w:val="0"/>
      <w:divBdr>
        <w:top w:val="none" w:sz="0" w:space="0" w:color="auto"/>
        <w:left w:val="none" w:sz="0" w:space="0" w:color="auto"/>
        <w:bottom w:val="none" w:sz="0" w:space="0" w:color="auto"/>
        <w:right w:val="none" w:sz="0" w:space="0" w:color="auto"/>
      </w:divBdr>
    </w:div>
    <w:div w:id="665788309">
      <w:bodyDiv w:val="1"/>
      <w:marLeft w:val="0"/>
      <w:marRight w:val="0"/>
      <w:marTop w:val="0"/>
      <w:marBottom w:val="0"/>
      <w:divBdr>
        <w:top w:val="none" w:sz="0" w:space="0" w:color="auto"/>
        <w:left w:val="none" w:sz="0" w:space="0" w:color="auto"/>
        <w:bottom w:val="none" w:sz="0" w:space="0" w:color="auto"/>
        <w:right w:val="none" w:sz="0" w:space="0" w:color="auto"/>
      </w:divBdr>
    </w:div>
    <w:div w:id="694962541">
      <w:bodyDiv w:val="1"/>
      <w:marLeft w:val="0"/>
      <w:marRight w:val="0"/>
      <w:marTop w:val="0"/>
      <w:marBottom w:val="0"/>
      <w:divBdr>
        <w:top w:val="none" w:sz="0" w:space="0" w:color="auto"/>
        <w:left w:val="none" w:sz="0" w:space="0" w:color="auto"/>
        <w:bottom w:val="none" w:sz="0" w:space="0" w:color="auto"/>
        <w:right w:val="none" w:sz="0" w:space="0" w:color="auto"/>
      </w:divBdr>
    </w:div>
    <w:div w:id="116405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search?client=safari&amp;rls=en&amp;q=Yahweh-Shalom&amp;ie=UTF-8&amp;oe=UTF-8&amp;mstk=AUtExfCAxI8GAoLfr1j1siaPSzgWylPhjf09pPjFxd44WyAdT2BkrGuMNx-501pB-i4MaVroHiHIkIlUtUlqeE8gkXvMeqJv30v0svy-Ptw8Vunn08Y683MbaKniujKAKfjZcwTgn4PhSlwB6KD36x1d9DK-aa5-K9sRmOYaW635MXboPHF4FDTVDN0ZLqOI8XZkaevBqxCzGEsWVU-UzANuG_jXq-92S4sQsMv_GmRusjKnRSEbUhBoqwaFEvJWgVIO7d6uEokHNUXxR8IcfITlduRV&amp;csui=3&amp;ved=2ahUKEwiYiKKwoKmTAxX6dUEAHUTUGIUQgK4QegQIAxA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Bell</dc:creator>
  <cp:keywords/>
  <dc:description/>
  <cp:lastModifiedBy>Paul Bell</cp:lastModifiedBy>
  <cp:revision>4</cp:revision>
  <dcterms:created xsi:type="dcterms:W3CDTF">2026-03-18T10:24:00Z</dcterms:created>
  <dcterms:modified xsi:type="dcterms:W3CDTF">2026-03-18T11:39:00Z</dcterms:modified>
</cp:coreProperties>
</file>